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D5C61" w:rsidRPr="00577D30" w:rsidRDefault="007D5C61" w:rsidP="007D5C61">
      <w:pPr>
        <w:pStyle w:val="Style1"/>
        <w:rPr>
          <w:rFonts w:ascii="Verdana" w:hAnsi="Verdana" w:cs="Arial"/>
          <w:color w:val="2D0A90"/>
          <w:spacing w:val="30"/>
          <w:sz w:val="24"/>
          <w:szCs w:val="28"/>
        </w:rPr>
      </w:pPr>
      <w:r w:rsidRPr="00577D30">
        <w:rPr>
          <w:rFonts w:ascii="Verdana" w:hAnsi="Verdana" w:cs="Arial"/>
          <w:color w:val="2D0A90"/>
          <w:spacing w:val="30"/>
          <w:sz w:val="24"/>
          <w:szCs w:val="28"/>
        </w:rPr>
        <w:t>CORRIERE MERCANTILE        14 agosto 2008</w:t>
      </w:r>
    </w:p>
    <w:p w:rsidR="007D5C61" w:rsidRPr="00577D30" w:rsidRDefault="007D5C61" w:rsidP="007D5C61">
      <w:pPr>
        <w:pStyle w:val="Style1"/>
        <w:rPr>
          <w:rFonts w:ascii="Verdana" w:hAnsi="Verdana" w:cs="Arial"/>
          <w:color w:val="2D0A90"/>
          <w:spacing w:val="30"/>
          <w:sz w:val="28"/>
          <w:szCs w:val="28"/>
        </w:rPr>
      </w:pPr>
    </w:p>
    <w:p w:rsidR="007D5C61" w:rsidRPr="00577D30" w:rsidRDefault="007D5C61" w:rsidP="007D5C61">
      <w:pPr>
        <w:pStyle w:val="Style1"/>
        <w:rPr>
          <w:rFonts w:ascii="Verdana" w:hAnsi="Verdana"/>
          <w:color w:val="2D0A90"/>
          <w:spacing w:val="30"/>
          <w:sz w:val="18"/>
        </w:rPr>
      </w:pPr>
    </w:p>
    <w:p w:rsidR="007D5C61" w:rsidRDefault="007D5C61" w:rsidP="007D5C61">
      <w:pPr>
        <w:rPr>
          <w:rFonts w:ascii="Verdana" w:hAnsi="Verdana" w:cs="Arial"/>
          <w:color w:val="2D0A90"/>
          <w:sz w:val="28"/>
          <w:szCs w:val="22"/>
        </w:rPr>
      </w:pPr>
    </w:p>
    <w:p w:rsidR="007D5C61" w:rsidRDefault="007D5C61" w:rsidP="007D5C61">
      <w:pPr>
        <w:rPr>
          <w:rFonts w:ascii="Verdana" w:hAnsi="Verdana" w:cs="Arial"/>
          <w:color w:val="2D0A90"/>
          <w:sz w:val="28"/>
          <w:szCs w:val="22"/>
        </w:rPr>
      </w:pPr>
      <w:r w:rsidRPr="00577D30">
        <w:rPr>
          <w:rFonts w:ascii="Verdana" w:hAnsi="Verdana" w:cs="Arial"/>
          <w:color w:val="2D0A90"/>
          <w:sz w:val="28"/>
          <w:szCs w:val="22"/>
        </w:rPr>
        <w:t>LA DENUNCIA DEGLI ABITANTI</w:t>
      </w:r>
    </w:p>
    <w:p w:rsidR="007D5C61" w:rsidRPr="00577D30" w:rsidRDefault="007D5C61" w:rsidP="007D5C61">
      <w:pPr>
        <w:rPr>
          <w:rFonts w:ascii="Verdana" w:hAnsi="Verdana" w:cs="Arial"/>
          <w:color w:val="2D0A90"/>
          <w:sz w:val="28"/>
          <w:szCs w:val="22"/>
        </w:rPr>
      </w:pPr>
      <w:r w:rsidRPr="00577D30">
        <w:rPr>
          <w:rFonts w:ascii="Verdana" w:hAnsi="Verdana" w:cs="Arial"/>
          <w:color w:val="2D0A90"/>
          <w:sz w:val="28"/>
          <w:szCs w:val="22"/>
        </w:rPr>
        <w:t xml:space="preserve"> </w:t>
      </w:r>
    </w:p>
    <w:p w:rsidR="007D5C61" w:rsidRPr="00577D30" w:rsidRDefault="007D5C61" w:rsidP="007D5C61">
      <w:pPr>
        <w:pStyle w:val="Style1"/>
        <w:rPr>
          <w:rFonts w:ascii="Verdana" w:hAnsi="Verdana"/>
          <w:color w:val="2D0A90"/>
          <w:spacing w:val="2"/>
          <w:sz w:val="112"/>
        </w:rPr>
      </w:pPr>
      <w:proofErr w:type="spellStart"/>
      <w:r w:rsidRPr="00577D30">
        <w:rPr>
          <w:rFonts w:ascii="Verdana" w:hAnsi="Verdana"/>
          <w:color w:val="2D0A90"/>
          <w:spacing w:val="2"/>
          <w:sz w:val="112"/>
        </w:rPr>
        <w:t>Cep</w:t>
      </w:r>
      <w:proofErr w:type="spellEnd"/>
      <w:r w:rsidRPr="00577D30">
        <w:rPr>
          <w:rFonts w:ascii="Verdana" w:hAnsi="Verdana"/>
          <w:color w:val="2D0A90"/>
          <w:spacing w:val="2"/>
          <w:sz w:val="112"/>
        </w:rPr>
        <w:t xml:space="preserve">, </w:t>
      </w:r>
    </w:p>
    <w:p w:rsidR="007D5C61" w:rsidRPr="00577D30" w:rsidRDefault="007D5C61" w:rsidP="007D5C61">
      <w:pPr>
        <w:pStyle w:val="Style1"/>
        <w:rPr>
          <w:rFonts w:ascii="Verdana" w:hAnsi="Verdana"/>
          <w:color w:val="2D0A90"/>
          <w:spacing w:val="2"/>
          <w:sz w:val="112"/>
        </w:rPr>
      </w:pPr>
      <w:r w:rsidRPr="00577D30">
        <w:rPr>
          <w:rFonts w:ascii="Verdana" w:hAnsi="Verdana"/>
          <w:color w:val="2D0A90"/>
          <w:spacing w:val="2"/>
          <w:sz w:val="112"/>
        </w:rPr>
        <w:t>famiglie in ansia</w:t>
      </w:r>
    </w:p>
    <w:p w:rsidR="007D5C61" w:rsidRPr="00577D30" w:rsidRDefault="007D5C61" w:rsidP="007D5C61">
      <w:pPr>
        <w:keepLines/>
        <w:rPr>
          <w:rFonts w:ascii="Verdana" w:hAnsi="Verdana"/>
          <w:color w:val="2D0A90"/>
          <w:spacing w:val="8"/>
          <w:sz w:val="32"/>
          <w:szCs w:val="32"/>
        </w:rPr>
      </w:pPr>
    </w:p>
    <w:p w:rsidR="007D5C61" w:rsidRPr="00577D30" w:rsidRDefault="007D5C61" w:rsidP="007D5C61">
      <w:pPr>
        <w:keepLines/>
        <w:rPr>
          <w:rFonts w:ascii="Verdana" w:hAnsi="Verdana"/>
          <w:color w:val="2D0A90"/>
          <w:spacing w:val="8"/>
          <w:sz w:val="32"/>
          <w:szCs w:val="32"/>
        </w:rPr>
      </w:pPr>
      <w:r w:rsidRPr="00577D30">
        <w:rPr>
          <w:rFonts w:ascii="Verdana" w:hAnsi="Verdana"/>
          <w:color w:val="2D0A90"/>
          <w:spacing w:val="8"/>
          <w:sz w:val="32"/>
          <w:szCs w:val="32"/>
        </w:rPr>
        <w:t>Trecento a rischio sfratto per aver superato i limiti di reddito</w:t>
      </w:r>
    </w:p>
    <w:p w:rsidR="007D5C61" w:rsidRPr="00577D30" w:rsidRDefault="007D5C61" w:rsidP="007D5C61">
      <w:pPr>
        <w:tabs>
          <w:tab w:val="left" w:pos="5472"/>
          <w:tab w:val="left" w:pos="7776"/>
        </w:tabs>
        <w:spacing w:line="0" w:lineRule="atLeast"/>
        <w:ind w:left="9792" w:right="1008" w:hanging="6480"/>
        <w:rPr>
          <w:rFonts w:ascii="Verdana" w:hAnsi="Verdana"/>
          <w:color w:val="2D0A90"/>
          <w:spacing w:val="-2"/>
          <w:sz w:val="16"/>
        </w:rPr>
      </w:pPr>
      <w:r w:rsidRPr="00577D30">
        <w:rPr>
          <w:rFonts w:ascii="Verdana" w:hAnsi="Verdana"/>
          <w:color w:val="2D0A90"/>
          <w:spacing w:val="-2"/>
          <w:sz w:val="16"/>
        </w:rPr>
        <w:t>-</w:t>
      </w:r>
      <w:r w:rsidRPr="00577D30">
        <w:rPr>
          <w:rFonts w:ascii="Verdana" w:hAnsi="Verdana"/>
          <w:color w:val="2D0A90"/>
          <w:spacing w:val="-2"/>
          <w:sz w:val="16"/>
        </w:rPr>
        <w:tab/>
      </w:r>
      <w:r w:rsidRPr="00577D30">
        <w:rPr>
          <w:rFonts w:ascii="Verdana" w:hAnsi="Verdana"/>
          <w:color w:val="2D0A90"/>
          <w:spacing w:val="-2"/>
          <w:sz w:val="16"/>
        </w:rPr>
        <w:tab/>
      </w:r>
    </w:p>
    <w:p w:rsidR="007D5C61" w:rsidRPr="00577D30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5C61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 xml:space="preserve">Trecento famiglie che vivono al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 rischiano lo sfratto per aver superato i li miti di reddito previsti per l'assegnazione della casa.</w:t>
      </w:r>
    </w:p>
    <w:p w:rsidR="007D5C61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5C61" w:rsidRDefault="007D5C61" w:rsidP="007D5C61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 xml:space="preserve">A lanciare l'allarme sono Carlo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, presidente del  consorzio sportivo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, e Nicolò Catania, portavoce del comitato Ca' Nuova, preoccupati dalle ipotesi di  </w:t>
      </w:r>
      <w:r w:rsidRPr="00577D30">
        <w:rPr>
          <w:rFonts w:ascii="Verdana" w:hAnsi="Verdana" w:cs="Arial"/>
          <w:color w:val="2D0A90"/>
          <w:spacing w:val="-2"/>
          <w:sz w:val="22"/>
          <w:szCs w:val="22"/>
        </w:rPr>
        <w:t xml:space="preserve">cambiamento della legge regionale. </w:t>
      </w:r>
    </w:p>
    <w:p w:rsidR="007D5C61" w:rsidRDefault="007D5C61" w:rsidP="007D5C61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7D5C61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pacing w:val="-2"/>
          <w:sz w:val="22"/>
          <w:szCs w:val="22"/>
        </w:rPr>
        <w:t>“</w:t>
      </w:r>
      <w:r w:rsidRPr="00577D30">
        <w:rPr>
          <w:rFonts w:ascii="Verdana" w:hAnsi="Verdana" w:cs="Arial"/>
          <w:color w:val="2D0A90"/>
          <w:sz w:val="22"/>
          <w:szCs w:val="22"/>
        </w:rPr>
        <w:t xml:space="preserve">Se venissero approvate le modifiche alla legge regionale 10 del 2004 proposte nei mesi scorsi denunciano - tutti coloro che hanno superato la soglia di reddito annuo dì 21 mila euro lordi saranno costretti a lasciare il proprio alloggio </w:t>
      </w:r>
      <w:r w:rsidRPr="00577D30">
        <w:rPr>
          <w:rFonts w:ascii="Verdana" w:hAnsi="Verdana" w:cs="Arial"/>
          <w:color w:val="2D0A90"/>
          <w:spacing w:val="30"/>
          <w:sz w:val="22"/>
          <w:szCs w:val="22"/>
        </w:rPr>
        <w:t xml:space="preserve">e </w:t>
      </w:r>
      <w:r w:rsidRPr="00577D30">
        <w:rPr>
          <w:rFonts w:ascii="Verdana" w:hAnsi="Verdana" w:cs="Arial"/>
          <w:color w:val="2D0A90"/>
          <w:sz w:val="22"/>
          <w:szCs w:val="22"/>
        </w:rPr>
        <w:t xml:space="preserve">il quartiere in cui hanno vissuto una vita </w:t>
      </w:r>
      <w:r w:rsidRPr="00577D30">
        <w:rPr>
          <w:rFonts w:ascii="Verdana" w:hAnsi="Verdana" w:cs="Arial"/>
          <w:color w:val="2D0A90"/>
          <w:spacing w:val="30"/>
          <w:sz w:val="22"/>
          <w:szCs w:val="22"/>
        </w:rPr>
        <w:t>in</w:t>
      </w:r>
      <w:r w:rsidRPr="00577D30">
        <w:rPr>
          <w:rFonts w:ascii="Verdana" w:hAnsi="Verdana" w:cs="Arial"/>
          <w:color w:val="2D0A90"/>
          <w:spacing w:val="-2"/>
          <w:sz w:val="22"/>
          <w:szCs w:val="22"/>
        </w:rPr>
        <w:t xml:space="preserve">tera”. La vicenda tiene col </w:t>
      </w:r>
      <w:r w:rsidRPr="00577D30">
        <w:rPr>
          <w:rFonts w:ascii="Verdana" w:hAnsi="Verdana" w:cs="Arial"/>
          <w:color w:val="2D0A90"/>
          <w:sz w:val="22"/>
          <w:szCs w:val="22"/>
        </w:rPr>
        <w:t xml:space="preserve">fiato sospeso una buona parte dei nuclei familiari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storíci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 della zona che, solo per aver visto migliorare un po' la propria situazione economica - ma si parla sempre di redditi molto bassi - rischiano dì restare senza casa. </w:t>
      </w:r>
    </w:p>
    <w:p w:rsidR="007D5C61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5C61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 xml:space="preserve">E non è tutto. </w:t>
      </w:r>
    </w:p>
    <w:p w:rsidR="007D5C61" w:rsidRDefault="007D5C61" w:rsidP="007D5C61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7D5C61" w:rsidRPr="00577D30" w:rsidRDefault="007D5C61" w:rsidP="007D5C61">
      <w:pPr>
        <w:ind w:firstLine="851"/>
        <w:rPr>
          <w:rFonts w:ascii="Verdana" w:hAnsi="Verdana" w:cs="Arial"/>
          <w:color w:val="2D0A90"/>
          <w:spacing w:val="-2"/>
          <w:sz w:val="22"/>
          <w:szCs w:val="22"/>
        </w:rPr>
      </w:pPr>
      <w:r w:rsidRPr="00577D30">
        <w:rPr>
          <w:rFonts w:ascii="Verdana" w:hAnsi="Verdana" w:cs="Arial"/>
          <w:color w:val="2D0A90"/>
          <w:sz w:val="22"/>
          <w:szCs w:val="22"/>
        </w:rPr>
        <w:t xml:space="preserve">Secondo </w:t>
      </w:r>
      <w:proofErr w:type="spellStart"/>
      <w:r w:rsidRPr="00577D30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577D30">
        <w:rPr>
          <w:rFonts w:ascii="Verdana" w:hAnsi="Verdana" w:cs="Arial"/>
          <w:color w:val="2D0A90"/>
          <w:sz w:val="22"/>
          <w:szCs w:val="22"/>
        </w:rPr>
        <w:t xml:space="preserve"> e Catania, fra le proposte di modifica, “fermate soltanto dall’intervento dei comitati di quartiere”, ci sarebbero molte altre nor</w:t>
      </w:r>
      <w:r w:rsidRPr="00577D30">
        <w:rPr>
          <w:rFonts w:ascii="Verdana" w:hAnsi="Verdana" w:cs="Arial"/>
          <w:color w:val="2D0A90"/>
          <w:sz w:val="22"/>
          <w:szCs w:val="22"/>
        </w:rPr>
        <w:softHyphen/>
        <w:t xml:space="preserve">me dal contenuto «alquanto discutibile», come quella d'includere nei parametri </w:t>
      </w:r>
      <w:r w:rsidRPr="00577D30">
        <w:rPr>
          <w:rFonts w:ascii="Verdana" w:hAnsi="Verdana" w:cs="Arial"/>
          <w:color w:val="2D0A90"/>
          <w:spacing w:val="-2"/>
          <w:sz w:val="22"/>
          <w:szCs w:val="22"/>
        </w:rPr>
        <w:t>da considerare per valutare le condizioni socio-econo</w:t>
      </w:r>
      <w:r w:rsidRPr="00577D30">
        <w:rPr>
          <w:rFonts w:ascii="Verdana" w:hAnsi="Verdana" w:cs="Arial"/>
          <w:color w:val="2D0A90"/>
          <w:spacing w:val="-2"/>
          <w:sz w:val="22"/>
          <w:szCs w:val="22"/>
        </w:rPr>
        <w:softHyphen/>
        <w:t>miche degli inquilini, anche la liquidazione dei lavora</w:t>
      </w:r>
      <w:r w:rsidRPr="00577D30">
        <w:rPr>
          <w:rFonts w:ascii="Verdana" w:hAnsi="Verdana" w:cs="Arial"/>
          <w:color w:val="2D0A90"/>
          <w:spacing w:val="-2"/>
          <w:sz w:val="22"/>
          <w:szCs w:val="22"/>
        </w:rPr>
        <w:softHyphen/>
        <w:t>tori.</w:t>
      </w:r>
      <w:r>
        <w:rPr>
          <w:rFonts w:ascii="Verdana" w:hAnsi="Verdana" w:cs="Arial"/>
          <w:color w:val="2D0A90"/>
          <w:spacing w:val="-2"/>
          <w:sz w:val="22"/>
          <w:szCs w:val="22"/>
        </w:rPr>
        <w:br/>
      </w:r>
      <w:r>
        <w:rPr>
          <w:rFonts w:ascii="Verdana" w:hAnsi="Verdana" w:cs="Arial"/>
          <w:color w:val="2D0A90"/>
          <w:spacing w:val="-2"/>
          <w:sz w:val="22"/>
          <w:szCs w:val="22"/>
        </w:rPr>
        <w:br/>
        <w:t>SERVIZIO A PAGINA 2</w:t>
      </w:r>
    </w:p>
    <w:p w:rsidR="006645D6" w:rsidRPr="007D5C61" w:rsidRDefault="006645D6" w:rsidP="007D5C61"/>
    <w:sectPr w:rsidR="006645D6" w:rsidRPr="007D5C6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5C61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4FF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2016-05-30T17:15:00Z</dcterms:created>
  <dcterms:modified xsi:type="dcterms:W3CDTF">2016-05-30T17:15:00Z</dcterms:modified>
</cp:coreProperties>
</file>